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6AC" w:rsidRDefault="00770AA1" w:rsidP="008D723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  <w:lang w:val="pl-PL"/>
        </w:rPr>
        <w:t>UPRAVA JAVNIH RADOVA</w:t>
      </w:r>
    </w:p>
    <w:p w:rsidR="008D723D" w:rsidRPr="007C66AC" w:rsidRDefault="008D723D" w:rsidP="008D723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</w:p>
    <w:p w:rsidR="008D723D" w:rsidRPr="007C66AC" w:rsidRDefault="007C66AC" w:rsidP="008D723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  <w:r w:rsidRPr="007C66AC">
        <w:rPr>
          <w:rFonts w:ascii="Times New Roman" w:hAnsi="Times New Roman"/>
          <w:b/>
          <w:sz w:val="24"/>
          <w:szCs w:val="24"/>
          <w:u w:val="single"/>
          <w:lang w:val="pl-PL"/>
        </w:rPr>
        <w:t xml:space="preserve">Broj iz evidencije postupaka javnih </w:t>
      </w:r>
      <w:r w:rsidRPr="00004D34">
        <w:rPr>
          <w:rFonts w:ascii="Times New Roman" w:hAnsi="Times New Roman"/>
          <w:b/>
          <w:sz w:val="24"/>
          <w:szCs w:val="24"/>
          <w:u w:val="single"/>
          <w:lang w:val="pl-PL"/>
        </w:rPr>
        <w:t xml:space="preserve">nabavki: </w:t>
      </w:r>
      <w:r w:rsidR="00827EAC">
        <w:rPr>
          <w:rFonts w:ascii="Times New Roman" w:hAnsi="Times New Roman"/>
          <w:b/>
          <w:sz w:val="24"/>
          <w:szCs w:val="24"/>
          <w:u w:val="single"/>
          <w:lang w:val="pl-PL"/>
        </w:rPr>
        <w:t>01-1</w:t>
      </w:r>
      <w:r w:rsidR="002507F4">
        <w:rPr>
          <w:rFonts w:ascii="Times New Roman" w:hAnsi="Times New Roman"/>
          <w:b/>
          <w:sz w:val="24"/>
          <w:szCs w:val="24"/>
          <w:u w:val="single"/>
          <w:lang w:val="pl-PL"/>
        </w:rPr>
        <w:t>08</w:t>
      </w:r>
      <w:r w:rsidR="00827EAC">
        <w:rPr>
          <w:rFonts w:ascii="Times New Roman" w:hAnsi="Times New Roman"/>
          <w:b/>
          <w:sz w:val="24"/>
          <w:szCs w:val="24"/>
          <w:u w:val="single"/>
          <w:lang w:val="pl-PL"/>
        </w:rPr>
        <w:t>/19</w:t>
      </w:r>
    </w:p>
    <w:p w:rsidR="008D723D" w:rsidRDefault="007C66AC" w:rsidP="008D723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  <w:r w:rsidRPr="007C66AC">
        <w:rPr>
          <w:rFonts w:ascii="Times New Roman" w:hAnsi="Times New Roman"/>
          <w:b/>
          <w:sz w:val="24"/>
          <w:szCs w:val="24"/>
          <w:u w:val="single"/>
          <w:lang w:val="pl-PL"/>
        </w:rPr>
        <w:t xml:space="preserve">Redni broj iz Plana javnih nabavki: </w:t>
      </w:r>
      <w:r w:rsidR="002507F4">
        <w:rPr>
          <w:rFonts w:ascii="Times New Roman" w:hAnsi="Times New Roman"/>
          <w:b/>
          <w:sz w:val="24"/>
          <w:szCs w:val="24"/>
          <w:u w:val="single"/>
          <w:lang w:val="pl-PL"/>
        </w:rPr>
        <w:t>138</w:t>
      </w:r>
    </w:p>
    <w:p w:rsidR="008D723D" w:rsidRDefault="008D723D" w:rsidP="008D723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</w:p>
    <w:p w:rsidR="00DA1A2D" w:rsidRDefault="008D723D" w:rsidP="008D723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sz w:val="24"/>
          <w:szCs w:val="24"/>
          <w:lang w:val="it-IT"/>
        </w:rPr>
        <w:t>Dje</w:t>
      </w:r>
      <w:r w:rsidR="00DA1A2D" w:rsidRPr="009E6FA8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lovodni br. </w:t>
      </w:r>
      <w:r w:rsidR="00B52B12">
        <w:rPr>
          <w:rFonts w:ascii="Times New Roman" w:eastAsia="Calibri" w:hAnsi="Times New Roman" w:cs="Times New Roman"/>
          <w:sz w:val="24"/>
          <w:szCs w:val="24"/>
          <w:lang w:val="it-IT"/>
        </w:rPr>
        <w:t>01-5676/2</w:t>
      </w:r>
    </w:p>
    <w:p w:rsidR="008D723D" w:rsidRPr="00C13F89" w:rsidRDefault="00DA1A2D" w:rsidP="008D723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sz w:val="24"/>
          <w:szCs w:val="24"/>
          <w:lang w:val="it-IT"/>
        </w:rPr>
        <w:t>Podgorica,</w:t>
      </w:r>
      <w:r w:rsidR="00B52B12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31.07.2019.</w:t>
      </w:r>
      <w:r w:rsidRPr="00960962">
        <w:rPr>
          <w:rFonts w:ascii="Times New Roman" w:eastAsia="Calibri" w:hAnsi="Times New Roman" w:cs="Times New Roman"/>
          <w:sz w:val="24"/>
          <w:szCs w:val="24"/>
          <w:lang w:val="it-IT"/>
        </w:rPr>
        <w:t>godine</w:t>
      </w:r>
    </w:p>
    <w:p w:rsidR="00DA1A2D" w:rsidRDefault="00DA1A2D" w:rsidP="00C13F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8533AA">
        <w:rPr>
          <w:rFonts w:ascii="Times New Roman" w:eastAsia="Calibri" w:hAnsi="Times New Roman" w:cs="Times New Roman"/>
          <w:sz w:val="24"/>
          <w:szCs w:val="24"/>
          <w:lang w:val="it-IT"/>
        </w:rPr>
        <w:t>Na onovu člana 54 stav 1</w:t>
      </w:r>
      <w:r w:rsidRPr="008533AA">
        <w:rPr>
          <w:rFonts w:ascii="Times New Roman" w:eastAsia="Calibri" w:hAnsi="Times New Roman" w:cs="Times New Roman"/>
          <w:color w:val="000000"/>
          <w:sz w:val="24"/>
          <w:szCs w:val="24"/>
          <w:lang w:val="pl-PL"/>
        </w:rPr>
        <w:t xml:space="preserve"> a u vezi sa članom 55 stav 1 i stav 3 </w:t>
      </w:r>
      <w:r w:rsidRPr="008533AA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Zakona o javnim nabavkama  </w:t>
      </w:r>
      <w:r w:rsidRPr="008533AA">
        <w:rPr>
          <w:rFonts w:ascii="Times New Roman" w:eastAsia="Calibri" w:hAnsi="Times New Roman" w:cs="Times New Roman"/>
          <w:sz w:val="24"/>
          <w:szCs w:val="24"/>
          <w:lang w:val="sr-Latn-CS"/>
        </w:rPr>
        <w:t>(„Službeni list CG</w:t>
      </w:r>
      <w:r w:rsidRPr="008533AA">
        <w:rPr>
          <w:rFonts w:ascii="Times New Roman" w:eastAsia="Calibri" w:hAnsi="Times New Roman" w:cs="Times New Roman"/>
          <w:sz w:val="24"/>
          <w:szCs w:val="24"/>
        </w:rPr>
        <w:t>.</w:t>
      </w:r>
      <w:r w:rsidRPr="008533AA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“, br. </w:t>
      </w:r>
      <w:r w:rsidRPr="008533AA">
        <w:rPr>
          <w:rFonts w:ascii="Times New Roman" w:eastAsia="Calibri" w:hAnsi="Times New Roman" w:cs="Times New Roman"/>
          <w:sz w:val="24"/>
          <w:szCs w:val="24"/>
          <w:lang w:val="it-IT"/>
        </w:rPr>
        <w:t>42/11, 57/14, 28/15 i 042/17</w:t>
      </w:r>
      <w:r w:rsidRPr="008533AA">
        <w:rPr>
          <w:rFonts w:ascii="Times New Roman" w:eastAsia="Calibri" w:hAnsi="Times New Roman" w:cs="Times New Roman"/>
          <w:color w:val="000000"/>
          <w:sz w:val="24"/>
          <w:szCs w:val="24"/>
          <w:lang w:val="pl-PL"/>
        </w:rPr>
        <w:t xml:space="preserve">), Komisija za otvaranje i vrednovanje ponuda </w:t>
      </w:r>
      <w:r w:rsidR="008F2451">
        <w:rPr>
          <w:rFonts w:ascii="Times New Roman" w:eastAsia="Calibri" w:hAnsi="Times New Roman" w:cs="Times New Roman"/>
          <w:sz w:val="24"/>
          <w:szCs w:val="24"/>
          <w:lang w:val="pl-PL"/>
        </w:rPr>
        <w:t>Uprave</w:t>
      </w:r>
      <w:r w:rsidRPr="008533AA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javnih radova</w:t>
      </w:r>
      <w:r w:rsidRPr="008533AA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, </w:t>
      </w:r>
      <w:r w:rsidRPr="008533AA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objavljuje na Portalu javnih nabavki           </w:t>
      </w:r>
    </w:p>
    <w:p w:rsidR="008F2451" w:rsidRPr="008533AA" w:rsidRDefault="008F2451" w:rsidP="00C13F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</w:p>
    <w:p w:rsidR="00DA1A2D" w:rsidRPr="008533AA" w:rsidRDefault="00680044" w:rsidP="00DA1A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IZMJENA</w:t>
      </w:r>
      <w:r w:rsidR="00DA1A2D" w:rsidRPr="008533AA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</w:t>
      </w:r>
    </w:p>
    <w:p w:rsidR="00DA1A2D" w:rsidRPr="008533AA" w:rsidRDefault="00DA1A2D" w:rsidP="00DA1A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 w:rsidRPr="008533AA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TENDERSKE DOKUMENTACIJE</w:t>
      </w:r>
      <w:r w:rsidR="00680044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</w:t>
      </w:r>
      <w:r w:rsidR="00680044" w:rsidRPr="00004D34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BROJ:</w:t>
      </w:r>
      <w:r w:rsidR="00D9349E" w:rsidRPr="00004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4D34" w:rsidRPr="00004D34">
        <w:rPr>
          <w:rFonts w:ascii="Times New Roman" w:hAnsi="Times New Roman" w:cs="Times New Roman"/>
          <w:b/>
          <w:sz w:val="24"/>
          <w:szCs w:val="24"/>
        </w:rPr>
        <w:t>01-</w:t>
      </w:r>
      <w:r w:rsidR="00827EAC">
        <w:rPr>
          <w:rFonts w:ascii="Times New Roman" w:hAnsi="Times New Roman" w:cs="Times New Roman"/>
          <w:b/>
          <w:sz w:val="24"/>
          <w:szCs w:val="24"/>
        </w:rPr>
        <w:t>1</w:t>
      </w:r>
      <w:r w:rsidR="002507F4">
        <w:rPr>
          <w:rFonts w:ascii="Times New Roman" w:hAnsi="Times New Roman" w:cs="Times New Roman"/>
          <w:b/>
          <w:sz w:val="24"/>
          <w:szCs w:val="24"/>
        </w:rPr>
        <w:t>08</w:t>
      </w:r>
      <w:r w:rsidR="00004D34" w:rsidRPr="00004D34">
        <w:rPr>
          <w:rFonts w:ascii="Times New Roman" w:hAnsi="Times New Roman" w:cs="Times New Roman"/>
          <w:b/>
          <w:sz w:val="24"/>
          <w:szCs w:val="24"/>
        </w:rPr>
        <w:t>/19</w:t>
      </w:r>
    </w:p>
    <w:p w:rsidR="00DA1A2D" w:rsidRPr="00E7566A" w:rsidRDefault="00DA1A2D" w:rsidP="00DA1A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BA"/>
        </w:rPr>
      </w:pPr>
      <w:r w:rsidRPr="008533AA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</w:t>
      </w:r>
      <w:r w:rsidR="007C66AC" w:rsidRPr="008533AA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ZA </w:t>
      </w:r>
      <w:r w:rsidR="00715907" w:rsidRPr="00715907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</w:t>
      </w:r>
      <w:r w:rsidR="00827EAC">
        <w:rPr>
          <w:rFonts w:ascii="Times New Roman" w:eastAsia="Calibri" w:hAnsi="Times New Roman" w:cs="Times New Roman"/>
          <w:b/>
          <w:bCs/>
          <w:sz w:val="24"/>
          <w:szCs w:val="24"/>
          <w:lang w:val="sr-Latn-BA"/>
        </w:rPr>
        <w:t xml:space="preserve">VRŠENJE STRUČNOG NADZORA </w:t>
      </w:r>
      <w:r w:rsidR="002507F4">
        <w:rPr>
          <w:rFonts w:ascii="Times New Roman" w:eastAsia="Calibri" w:hAnsi="Times New Roman" w:cs="Times New Roman"/>
          <w:b/>
          <w:bCs/>
          <w:sz w:val="24"/>
          <w:szCs w:val="24"/>
          <w:lang w:val="sr-Latn-BA"/>
        </w:rPr>
        <w:t>NA REKONSTRUKCIJI PUTA USJEK-MOTIČKI GAJ, ŽABLJAK</w:t>
      </w:r>
    </w:p>
    <w:p w:rsidR="00B9484C" w:rsidRPr="008533AA" w:rsidRDefault="00B9484C" w:rsidP="00B948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:rsidR="000E298F" w:rsidRPr="00EB14EE" w:rsidRDefault="00827EAC" w:rsidP="00EB14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</w:t>
      </w:r>
      <w:r w:rsidR="00E7566A" w:rsidRPr="00F42D46">
        <w:rPr>
          <w:rFonts w:ascii="Times New Roman" w:hAnsi="Times New Roman" w:cs="Times New Roman"/>
          <w:sz w:val="24"/>
          <w:szCs w:val="24"/>
          <w:lang w:val="pl-PL"/>
        </w:rPr>
        <w:t xml:space="preserve">Vrši se izmjena Tendereske dokumentacije, objavljene na Portalu javnih nabavki dana </w:t>
      </w:r>
      <w:r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2507F4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E7566A" w:rsidRPr="00F42D46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2A7A9A">
        <w:rPr>
          <w:rFonts w:ascii="Times New Roman" w:hAnsi="Times New Roman" w:cs="Times New Roman"/>
          <w:sz w:val="24"/>
          <w:szCs w:val="24"/>
          <w:lang w:val="pl-PL"/>
        </w:rPr>
        <w:t>0</w:t>
      </w:r>
      <w:r>
        <w:rPr>
          <w:rFonts w:ascii="Times New Roman" w:hAnsi="Times New Roman" w:cs="Times New Roman"/>
          <w:sz w:val="24"/>
          <w:szCs w:val="24"/>
          <w:lang w:val="pl-PL"/>
        </w:rPr>
        <w:t>7</w:t>
      </w:r>
      <w:r w:rsidR="00E7566A" w:rsidRPr="00F42D46">
        <w:rPr>
          <w:rFonts w:ascii="Times New Roman" w:hAnsi="Times New Roman" w:cs="Times New Roman"/>
          <w:sz w:val="24"/>
          <w:szCs w:val="24"/>
          <w:lang w:val="pl-PL"/>
        </w:rPr>
        <w:t>.201</w:t>
      </w:r>
      <w:r w:rsidR="006E0088">
        <w:rPr>
          <w:rFonts w:ascii="Times New Roman" w:hAnsi="Times New Roman" w:cs="Times New Roman"/>
          <w:sz w:val="24"/>
          <w:szCs w:val="24"/>
          <w:lang w:val="pl-PL"/>
        </w:rPr>
        <w:t xml:space="preserve">9.godine, </w:t>
      </w:r>
      <w:r w:rsidR="00004D34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na način što se mijenja u dijelu </w:t>
      </w:r>
      <w:r>
        <w:rPr>
          <w:rFonts w:ascii="Times New Roman" w:hAnsi="Times New Roman" w:cs="Times New Roman"/>
          <w:bCs/>
          <w:sz w:val="24"/>
          <w:szCs w:val="24"/>
          <w:lang w:val="pl-PL"/>
        </w:rPr>
        <w:t xml:space="preserve">tačke </w:t>
      </w:r>
      <w:r w:rsidRPr="00827EAC">
        <w:rPr>
          <w:rFonts w:ascii="Times New Roman" w:hAnsi="Times New Roman" w:cs="Times New Roman"/>
          <w:bCs/>
          <w:sz w:val="24"/>
          <w:szCs w:val="24"/>
          <w:lang w:val="sl-SI"/>
        </w:rPr>
        <w:t>XV Drugi podaci i uslovi od značaja za sprovodjenje postupka javne nabavke</w:t>
      </w:r>
      <w:r>
        <w:rPr>
          <w:rFonts w:ascii="Times New Roman" w:hAnsi="Times New Roman" w:cs="Times New Roman"/>
          <w:bCs/>
          <w:sz w:val="24"/>
          <w:szCs w:val="24"/>
          <w:lang w:val="sl-SI"/>
        </w:rPr>
        <w:t>, mijenja se i glasi</w:t>
      </w:r>
      <w:r w:rsidR="00004D34">
        <w:rPr>
          <w:rFonts w:ascii="Times New Roman" w:hAnsi="Times New Roman" w:cs="Times New Roman"/>
          <w:bCs/>
          <w:sz w:val="24"/>
          <w:szCs w:val="24"/>
          <w:lang w:val="sl-SI"/>
        </w:rPr>
        <w:t>:</w:t>
      </w:r>
    </w:p>
    <w:p w:rsidR="00827EAC" w:rsidRDefault="00827EAC" w:rsidP="00827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827EAC" w:rsidRPr="00827EAC" w:rsidRDefault="00827EAC" w:rsidP="00827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827EAC">
        <w:rPr>
          <w:rFonts w:ascii="Times New Roman" w:eastAsia="Calibri" w:hAnsi="Times New Roman" w:cs="Times New Roman"/>
          <w:b/>
          <w:sz w:val="24"/>
          <w:szCs w:val="24"/>
          <w:lang w:val="en-US"/>
        </w:rPr>
        <w:t>Polisa</w:t>
      </w:r>
      <w:proofErr w:type="spellEnd"/>
      <w:r w:rsidRPr="00827EA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b/>
          <w:sz w:val="24"/>
          <w:szCs w:val="24"/>
          <w:lang w:val="en-US"/>
        </w:rPr>
        <w:t>osiguranja</w:t>
      </w:r>
      <w:proofErr w:type="spellEnd"/>
      <w:r w:rsidRPr="00827EA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827EAC">
        <w:rPr>
          <w:rFonts w:ascii="Times New Roman" w:eastAsia="Calibri" w:hAnsi="Times New Roman" w:cs="Times New Roman"/>
          <w:b/>
          <w:sz w:val="24"/>
          <w:szCs w:val="24"/>
          <w:lang w:val="en-US"/>
        </w:rPr>
        <w:t>od</w:t>
      </w:r>
      <w:proofErr w:type="spellEnd"/>
      <w:proofErr w:type="gramEnd"/>
      <w:r w:rsidRPr="00827EA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b/>
          <w:sz w:val="24"/>
          <w:szCs w:val="24"/>
          <w:lang w:val="en-US"/>
        </w:rPr>
        <w:t>profesionalne</w:t>
      </w:r>
      <w:proofErr w:type="spellEnd"/>
      <w:r w:rsidRPr="00827EA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b/>
          <w:sz w:val="24"/>
          <w:szCs w:val="24"/>
          <w:lang w:val="en-US"/>
        </w:rPr>
        <w:t>odgovornosti</w:t>
      </w:r>
      <w:proofErr w:type="spellEnd"/>
    </w:p>
    <w:p w:rsidR="00827EAC" w:rsidRPr="00827EAC" w:rsidRDefault="00827EAC" w:rsidP="00827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0A3C3C" w:rsidRPr="000A3C3C" w:rsidRDefault="000A3C3C" w:rsidP="000A3C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skladu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sa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članom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131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stav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Zakona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planiranju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prostora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izugradnji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objekata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(“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Službeni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list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Crne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Gore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broj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064/17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44/2018“)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Uredbom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minimalnoj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sumi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osiguranja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od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profesionalne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odgovornosti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oblasti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izgradnje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objekata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(“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Službeni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list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Crne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Gore”, br.068/17 ),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Izvršilac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je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dužan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je da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prije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početka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vršenja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ugovorenih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usluga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zaključi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ugovor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osiguranju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od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profesionalne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odgovornosti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za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štetu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koja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može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da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nastane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Naručiocu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trećim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licima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od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vršenja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ugovorenih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usluga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da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Naručiocu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preda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polisu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osiguranja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od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profesionalne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odgovornosti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na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iznos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od 200.000,00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eura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sa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rokom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važenja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od dana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početka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izvršenja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>ugovora</w:t>
      </w:r>
      <w:proofErr w:type="spellEnd"/>
      <w:r w:rsidRPr="000A3C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="00E43249">
        <w:rPr>
          <w:rFonts w:ascii="Times New Roman" w:eastAsia="Calibri" w:hAnsi="Times New Roman" w:cs="Times New Roman"/>
          <w:sz w:val="24"/>
          <w:szCs w:val="24"/>
          <w:lang w:val="en-US"/>
        </w:rPr>
        <w:t>primopredaje</w:t>
      </w:r>
      <w:proofErr w:type="spellEnd"/>
      <w:r w:rsidR="00E4324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3249">
        <w:rPr>
          <w:rFonts w:ascii="Times New Roman" w:eastAsia="Calibri" w:hAnsi="Times New Roman" w:cs="Times New Roman"/>
          <w:sz w:val="24"/>
          <w:szCs w:val="24"/>
          <w:lang w:val="en-US"/>
        </w:rPr>
        <w:t>radova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EB14EE" w:rsidRDefault="00EB14EE" w:rsidP="00EB14EE">
      <w:pPr>
        <w:autoSpaceDE w:val="0"/>
        <w:autoSpaceDN w:val="0"/>
        <w:adjustRightInd w:val="0"/>
        <w:spacing w:after="0" w:line="240" w:lineRule="auto"/>
        <w:jc w:val="both"/>
        <w:rPr>
          <w:rFonts w:ascii="Times Roman" w:hAnsi="Times Roman" w:cs="Times New Roman"/>
          <w:sz w:val="24"/>
          <w:szCs w:val="24"/>
          <w:lang w:val="pl-PL"/>
        </w:rPr>
      </w:pPr>
    </w:p>
    <w:p w:rsidR="00827EAC" w:rsidRDefault="00827EAC" w:rsidP="00EB14EE">
      <w:pPr>
        <w:autoSpaceDE w:val="0"/>
        <w:autoSpaceDN w:val="0"/>
        <w:adjustRightInd w:val="0"/>
        <w:spacing w:after="0" w:line="240" w:lineRule="auto"/>
        <w:jc w:val="both"/>
        <w:rPr>
          <w:rFonts w:ascii="Times Roman" w:hAnsi="Times Roman" w:cs="Times New Roman"/>
          <w:sz w:val="24"/>
          <w:szCs w:val="24"/>
          <w:lang w:val="pl-PL"/>
        </w:rPr>
      </w:pPr>
      <w:r>
        <w:rPr>
          <w:rFonts w:ascii="Times Roman" w:hAnsi="Times Roman" w:cs="Times New Roman"/>
          <w:sz w:val="24"/>
          <w:szCs w:val="24"/>
          <w:lang w:val="pl-PL"/>
        </w:rPr>
        <w:t xml:space="preserve">         Takođe, član 10 Nacrta ugovora o javnoj nabavci, mijenja se i glasi: </w:t>
      </w:r>
    </w:p>
    <w:p w:rsidR="00827EAC" w:rsidRDefault="00827EAC" w:rsidP="00EB14EE">
      <w:pPr>
        <w:autoSpaceDE w:val="0"/>
        <w:autoSpaceDN w:val="0"/>
        <w:adjustRightInd w:val="0"/>
        <w:spacing w:after="0" w:line="240" w:lineRule="auto"/>
        <w:jc w:val="both"/>
        <w:rPr>
          <w:rFonts w:ascii="Times Roman" w:hAnsi="Times Roman" w:cs="Times New Roman"/>
          <w:sz w:val="24"/>
          <w:szCs w:val="24"/>
          <w:lang w:val="pl-PL"/>
        </w:rPr>
      </w:pPr>
    </w:p>
    <w:p w:rsidR="00827EAC" w:rsidRDefault="00827EAC" w:rsidP="00827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skladu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sa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članom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131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stav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Zakona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planiranju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prostora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izugradnji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objekata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(“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Službeni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list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Crne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Gore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broj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064/17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44/2018“)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Uredbom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minimalnoj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sumi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osiguranja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od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profesionalne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odgovornosti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oblasti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izgradnje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objekata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(“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Službeni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list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Crne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Gore”, br.068/17 ),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Izvršilac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je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dužan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je da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prije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početka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vršenja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ugovorenih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usluga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zaključi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ugovor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osiguranju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od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profesionalne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odgovornosti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za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štetu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koja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može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da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nastane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Naručiocu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trećim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licima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od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vršenja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ugovorenih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usluga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da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Naručiocu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preda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polisu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osiguranja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od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profesionalne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odgovornosti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na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iznos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od 200.000,00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eura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sa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rokom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važenja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od dana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početka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izvršenja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>ugovora</w:t>
      </w:r>
      <w:proofErr w:type="spellEnd"/>
      <w:r w:rsidRPr="00827EA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="00243C0E">
        <w:rPr>
          <w:rFonts w:ascii="Times New Roman" w:eastAsia="Calibri" w:hAnsi="Times New Roman" w:cs="Times New Roman"/>
          <w:sz w:val="24"/>
          <w:szCs w:val="24"/>
          <w:lang w:val="en-US"/>
        </w:rPr>
        <w:t>primopredaje</w:t>
      </w:r>
      <w:proofErr w:type="spellEnd"/>
      <w:r w:rsidR="00243C0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43C0E">
        <w:rPr>
          <w:rFonts w:ascii="Times New Roman" w:eastAsia="Calibri" w:hAnsi="Times New Roman" w:cs="Times New Roman"/>
          <w:sz w:val="24"/>
          <w:szCs w:val="24"/>
          <w:lang w:val="en-US"/>
        </w:rPr>
        <w:t>radova</w:t>
      </w:r>
      <w:proofErr w:type="spellEnd"/>
    </w:p>
    <w:p w:rsidR="00827EAC" w:rsidRPr="00827EAC" w:rsidRDefault="00827EAC" w:rsidP="00827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507F4" w:rsidRPr="002507F4" w:rsidRDefault="002507F4" w:rsidP="002507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polisi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osiguranja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od</w:t>
      </w:r>
      <w:proofErr w:type="spellEnd"/>
      <w:proofErr w:type="gram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profesionalne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odgovornosti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mora da se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navede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da se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odnosi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na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predmetnu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javnu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nabavki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broj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01-108/19 od 24.07.2019. </w:t>
      </w:r>
      <w:proofErr w:type="spellStart"/>
      <w:proofErr w:type="gram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godine</w:t>
      </w:r>
      <w:proofErr w:type="spellEnd"/>
      <w:proofErr w:type="gram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507F4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vrši poslove stalnog </w:t>
      </w:r>
      <w:r w:rsidRPr="002507F4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Latn-CS"/>
        </w:rPr>
        <w:t xml:space="preserve">stručnog nadzora nad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izvođenjem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radova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na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rekonstrukciji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puta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Usjek-Motički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gaj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Opština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Žabljak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da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pokriva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rizik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odgovornosti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za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štetu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prouzrokovanu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licima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za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štetu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na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objektima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za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finansijski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gubitak</w:t>
      </w:r>
      <w:proofErr w:type="spellEnd"/>
      <w:r w:rsidRPr="002507F4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Pr="002507F4">
        <w:rPr>
          <w:rFonts w:ascii="Times New Roman" w:eastAsia="Calibri" w:hAnsi="Times New Roman" w:cs="Times New Roman"/>
          <w:sz w:val="24"/>
          <w:szCs w:val="24"/>
        </w:rPr>
        <w:t xml:space="preserve"> Ako Izvršilac ne preda Naručiocu polisu</w:t>
      </w:r>
      <w:r w:rsidRPr="002507F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2507F4">
        <w:rPr>
          <w:rFonts w:ascii="Times New Roman" w:eastAsia="Calibri" w:hAnsi="Times New Roman" w:cs="Times New Roman"/>
          <w:sz w:val="24"/>
          <w:szCs w:val="24"/>
        </w:rPr>
        <w:t>osiguranja od profesionalne odgovornosti koja je u skladu sa zahtjevima iz prethodna dva stava, Naručilac će aktivirati garanciju za dobro izvršenje ugovora i jednostrano raskinuti ugovor o vršenju predmetnih usluga.</w:t>
      </w:r>
    </w:p>
    <w:p w:rsidR="00827EAC" w:rsidRDefault="00827EAC" w:rsidP="00EB14EE">
      <w:pPr>
        <w:autoSpaceDE w:val="0"/>
        <w:autoSpaceDN w:val="0"/>
        <w:adjustRightInd w:val="0"/>
        <w:spacing w:after="0" w:line="240" w:lineRule="auto"/>
        <w:jc w:val="both"/>
        <w:rPr>
          <w:rFonts w:ascii="Times Roman" w:hAnsi="Times Roman" w:cs="Times New Roman"/>
          <w:sz w:val="24"/>
          <w:szCs w:val="24"/>
          <w:lang w:val="pl-PL"/>
        </w:rPr>
      </w:pPr>
    </w:p>
    <w:p w:rsidR="00827EAC" w:rsidRDefault="00827EAC" w:rsidP="00EB14EE">
      <w:pPr>
        <w:autoSpaceDE w:val="0"/>
        <w:autoSpaceDN w:val="0"/>
        <w:adjustRightInd w:val="0"/>
        <w:spacing w:after="0" w:line="240" w:lineRule="auto"/>
        <w:jc w:val="both"/>
        <w:rPr>
          <w:rFonts w:ascii="Times Roman" w:hAnsi="Times Roman" w:cs="Times New Roman"/>
          <w:sz w:val="24"/>
          <w:szCs w:val="24"/>
          <w:lang w:val="pl-PL"/>
        </w:rPr>
      </w:pPr>
    </w:p>
    <w:p w:rsidR="00827EAC" w:rsidRDefault="00827EAC" w:rsidP="00EB14EE">
      <w:pPr>
        <w:autoSpaceDE w:val="0"/>
        <w:autoSpaceDN w:val="0"/>
        <w:adjustRightInd w:val="0"/>
        <w:spacing w:after="0" w:line="240" w:lineRule="auto"/>
        <w:jc w:val="both"/>
        <w:rPr>
          <w:rFonts w:ascii="Times Roman" w:hAnsi="Times Roman" w:cs="Times New Roman"/>
          <w:sz w:val="24"/>
          <w:szCs w:val="24"/>
          <w:lang w:val="pl-PL"/>
        </w:rPr>
      </w:pPr>
    </w:p>
    <w:p w:rsidR="00827EAC" w:rsidRDefault="00827EAC" w:rsidP="00EB14EE">
      <w:pPr>
        <w:autoSpaceDE w:val="0"/>
        <w:autoSpaceDN w:val="0"/>
        <w:adjustRightInd w:val="0"/>
        <w:spacing w:after="0" w:line="240" w:lineRule="auto"/>
        <w:jc w:val="both"/>
        <w:rPr>
          <w:rFonts w:ascii="Times Roman" w:hAnsi="Times Roman" w:cs="Times New Roman"/>
          <w:sz w:val="24"/>
          <w:szCs w:val="24"/>
          <w:lang w:val="pl-PL"/>
        </w:rPr>
      </w:pPr>
    </w:p>
    <w:p w:rsidR="00827EAC" w:rsidRDefault="00827EAC" w:rsidP="00EB14EE">
      <w:pPr>
        <w:autoSpaceDE w:val="0"/>
        <w:autoSpaceDN w:val="0"/>
        <w:adjustRightInd w:val="0"/>
        <w:spacing w:after="0" w:line="240" w:lineRule="auto"/>
        <w:jc w:val="both"/>
        <w:rPr>
          <w:rFonts w:ascii="Times Roman" w:hAnsi="Times Roman" w:cs="Times New Roman"/>
          <w:sz w:val="24"/>
          <w:szCs w:val="24"/>
          <w:lang w:val="pl-PL"/>
        </w:rPr>
      </w:pPr>
    </w:p>
    <w:p w:rsidR="00827EAC" w:rsidRPr="00EB14EE" w:rsidRDefault="00827EAC" w:rsidP="00EB14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22B0" w:rsidRPr="00D102B6" w:rsidRDefault="00AA22B0" w:rsidP="00BE5EAF">
      <w:pPr>
        <w:spacing w:after="0" w:line="240" w:lineRule="auto"/>
        <w:ind w:right="29"/>
        <w:jc w:val="right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D102B6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Predjednik Komisije za </w:t>
      </w:r>
    </w:p>
    <w:p w:rsidR="00005DB9" w:rsidRDefault="00AA22B0" w:rsidP="00BE5EAF">
      <w:pPr>
        <w:spacing w:after="0" w:line="240" w:lineRule="auto"/>
        <w:ind w:right="29"/>
        <w:jc w:val="right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otvaranje i vrednovanje ponuda </w:t>
      </w:r>
    </w:p>
    <w:p w:rsidR="00BE5EAF" w:rsidRPr="00680044" w:rsidRDefault="009E6F2B" w:rsidP="00BE5EAF">
      <w:pPr>
        <w:spacing w:after="0" w:line="240" w:lineRule="auto"/>
        <w:ind w:right="29"/>
        <w:jc w:val="right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9E6F2B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                              </w:t>
      </w:r>
      <w:r w:rsidR="007D5D35">
        <w:rPr>
          <w:rFonts w:ascii="Times New Roman" w:eastAsia="Calibri" w:hAnsi="Times New Roman" w:cs="Times New Roman"/>
          <w:sz w:val="24"/>
          <w:szCs w:val="24"/>
          <w:lang w:val="pl-PL"/>
        </w:rPr>
        <w:t>Jasmin Krnić</w:t>
      </w:r>
    </w:p>
    <w:p w:rsidR="009E6F2B" w:rsidRPr="009E6F2B" w:rsidRDefault="00BE5EAF" w:rsidP="008D723D">
      <w:pPr>
        <w:spacing w:after="0" w:line="240" w:lineRule="auto"/>
        <w:ind w:right="29"/>
        <w:jc w:val="right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>sr.</w:t>
      </w:r>
      <w:r w:rsidR="009E6F2B" w:rsidRPr="009E6F2B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</w:t>
      </w:r>
    </w:p>
    <w:sectPr w:rsidR="009E6F2B" w:rsidRPr="009E6F2B" w:rsidSect="00A12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E3E28"/>
    <w:multiLevelType w:val="hybridMultilevel"/>
    <w:tmpl w:val="A5DEE8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15848"/>
    <w:multiLevelType w:val="hybridMultilevel"/>
    <w:tmpl w:val="5EC64912"/>
    <w:lvl w:ilvl="0" w:tplc="6E5C3F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A440A"/>
    <w:multiLevelType w:val="hybridMultilevel"/>
    <w:tmpl w:val="809C502C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B0E39"/>
    <w:multiLevelType w:val="hybridMultilevel"/>
    <w:tmpl w:val="FC9694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4436D"/>
    <w:multiLevelType w:val="hybridMultilevel"/>
    <w:tmpl w:val="F6BAC8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E41D0"/>
    <w:multiLevelType w:val="hybridMultilevel"/>
    <w:tmpl w:val="2BC0B08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27570"/>
    <w:multiLevelType w:val="hybridMultilevel"/>
    <w:tmpl w:val="37148734"/>
    <w:lvl w:ilvl="0" w:tplc="2C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D6B51"/>
    <w:multiLevelType w:val="hybridMultilevel"/>
    <w:tmpl w:val="A90257B2"/>
    <w:lvl w:ilvl="0" w:tplc="D61EF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9711B"/>
    <w:multiLevelType w:val="hybridMultilevel"/>
    <w:tmpl w:val="E02CA4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B1786"/>
    <w:multiLevelType w:val="hybridMultilevel"/>
    <w:tmpl w:val="C674FFB2"/>
    <w:lvl w:ilvl="0" w:tplc="F0323C2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F3507FB"/>
    <w:multiLevelType w:val="hybridMultilevel"/>
    <w:tmpl w:val="A0C4F16E"/>
    <w:lvl w:ilvl="0" w:tplc="47862F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2D8125C"/>
    <w:multiLevelType w:val="hybridMultilevel"/>
    <w:tmpl w:val="237A65FC"/>
    <w:lvl w:ilvl="0" w:tplc="D61EF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6C4732"/>
    <w:multiLevelType w:val="hybridMultilevel"/>
    <w:tmpl w:val="013A64D2"/>
    <w:lvl w:ilvl="0" w:tplc="47862F64">
      <w:start w:val="1"/>
      <w:numFmt w:val="bullet"/>
      <w:lvlText w:val=""/>
      <w:lvlJc w:val="left"/>
      <w:pPr>
        <w:tabs>
          <w:tab w:val="num" w:pos="1446"/>
        </w:tabs>
        <w:ind w:left="14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611C97"/>
    <w:multiLevelType w:val="hybridMultilevel"/>
    <w:tmpl w:val="301ABBA0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716B4"/>
    <w:multiLevelType w:val="hybridMultilevel"/>
    <w:tmpl w:val="6144C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6"/>
  </w:num>
  <w:num w:numId="6">
    <w:abstractNumId w:val="9"/>
  </w:num>
  <w:num w:numId="7">
    <w:abstractNumId w:val="1"/>
  </w:num>
  <w:num w:numId="8">
    <w:abstractNumId w:val="10"/>
  </w:num>
  <w:num w:numId="9">
    <w:abstractNumId w:val="13"/>
  </w:num>
  <w:num w:numId="10">
    <w:abstractNumId w:val="2"/>
  </w:num>
  <w:num w:numId="11">
    <w:abstractNumId w:val="8"/>
  </w:num>
  <w:num w:numId="12">
    <w:abstractNumId w:val="0"/>
  </w:num>
  <w:num w:numId="13">
    <w:abstractNumId w:val="14"/>
  </w:num>
  <w:num w:numId="14">
    <w:abstractNumId w:val="12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B0"/>
    <w:rsid w:val="00004C2C"/>
    <w:rsid w:val="00004D34"/>
    <w:rsid w:val="00005DB9"/>
    <w:rsid w:val="000634D0"/>
    <w:rsid w:val="000A3C3C"/>
    <w:rsid w:val="000B35FD"/>
    <w:rsid w:val="000E298F"/>
    <w:rsid w:val="000F4C4B"/>
    <w:rsid w:val="00104457"/>
    <w:rsid w:val="00111432"/>
    <w:rsid w:val="00141996"/>
    <w:rsid w:val="0015092E"/>
    <w:rsid w:val="00151A27"/>
    <w:rsid w:val="00165304"/>
    <w:rsid w:val="001A27FC"/>
    <w:rsid w:val="001E33B1"/>
    <w:rsid w:val="00217A80"/>
    <w:rsid w:val="00243C0E"/>
    <w:rsid w:val="002507F4"/>
    <w:rsid w:val="00264613"/>
    <w:rsid w:val="002A7A9A"/>
    <w:rsid w:val="002B2542"/>
    <w:rsid w:val="003562C4"/>
    <w:rsid w:val="0038161B"/>
    <w:rsid w:val="00382FAC"/>
    <w:rsid w:val="00386DA3"/>
    <w:rsid w:val="00394AD1"/>
    <w:rsid w:val="003A1740"/>
    <w:rsid w:val="003B17E1"/>
    <w:rsid w:val="003B4720"/>
    <w:rsid w:val="0043690C"/>
    <w:rsid w:val="004927A2"/>
    <w:rsid w:val="004B20FD"/>
    <w:rsid w:val="00523337"/>
    <w:rsid w:val="00572BE7"/>
    <w:rsid w:val="0057794A"/>
    <w:rsid w:val="00585450"/>
    <w:rsid w:val="005A4AB0"/>
    <w:rsid w:val="005C2E16"/>
    <w:rsid w:val="005F4873"/>
    <w:rsid w:val="005F618B"/>
    <w:rsid w:val="00602E60"/>
    <w:rsid w:val="00680044"/>
    <w:rsid w:val="0068698F"/>
    <w:rsid w:val="00692000"/>
    <w:rsid w:val="006A44F0"/>
    <w:rsid w:val="006E0088"/>
    <w:rsid w:val="006F5539"/>
    <w:rsid w:val="00711172"/>
    <w:rsid w:val="00715907"/>
    <w:rsid w:val="00770AA1"/>
    <w:rsid w:val="00771AC2"/>
    <w:rsid w:val="007B73BB"/>
    <w:rsid w:val="007C66AC"/>
    <w:rsid w:val="007D5D35"/>
    <w:rsid w:val="007E05EC"/>
    <w:rsid w:val="007E1BDD"/>
    <w:rsid w:val="00827EAC"/>
    <w:rsid w:val="008533AA"/>
    <w:rsid w:val="008C04AA"/>
    <w:rsid w:val="008C68FA"/>
    <w:rsid w:val="008D723D"/>
    <w:rsid w:val="008F2451"/>
    <w:rsid w:val="00902A7B"/>
    <w:rsid w:val="0093129F"/>
    <w:rsid w:val="00960962"/>
    <w:rsid w:val="00986FB4"/>
    <w:rsid w:val="009B35EB"/>
    <w:rsid w:val="009C7A77"/>
    <w:rsid w:val="009D3A67"/>
    <w:rsid w:val="009E43F4"/>
    <w:rsid w:val="009E6F2B"/>
    <w:rsid w:val="009F7E85"/>
    <w:rsid w:val="00A1215B"/>
    <w:rsid w:val="00A13103"/>
    <w:rsid w:val="00A678C8"/>
    <w:rsid w:val="00A82FC4"/>
    <w:rsid w:val="00AA22B0"/>
    <w:rsid w:val="00B105B0"/>
    <w:rsid w:val="00B52B12"/>
    <w:rsid w:val="00B9484C"/>
    <w:rsid w:val="00BC1DAA"/>
    <w:rsid w:val="00BC6E25"/>
    <w:rsid w:val="00BE5EAF"/>
    <w:rsid w:val="00C13F89"/>
    <w:rsid w:val="00C21B2F"/>
    <w:rsid w:val="00C546C2"/>
    <w:rsid w:val="00D102B6"/>
    <w:rsid w:val="00D20A59"/>
    <w:rsid w:val="00D26A60"/>
    <w:rsid w:val="00D45B44"/>
    <w:rsid w:val="00D669A7"/>
    <w:rsid w:val="00D9349E"/>
    <w:rsid w:val="00DA1A2D"/>
    <w:rsid w:val="00DB5142"/>
    <w:rsid w:val="00DD3413"/>
    <w:rsid w:val="00E12832"/>
    <w:rsid w:val="00E43249"/>
    <w:rsid w:val="00E656B7"/>
    <w:rsid w:val="00E7566A"/>
    <w:rsid w:val="00EB14EE"/>
    <w:rsid w:val="00F074D4"/>
    <w:rsid w:val="00FA1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25CD6-0071-4728-ACFD-D0F7A4B4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F89"/>
  </w:style>
  <w:style w:type="paragraph" w:styleId="Heading1">
    <w:name w:val="heading 1"/>
    <w:aliases w:val="Heading 1."/>
    <w:basedOn w:val="Normal"/>
    <w:next w:val="Normal"/>
    <w:link w:val="Heading1Char"/>
    <w:uiPriority w:val="99"/>
    <w:qFormat/>
    <w:rsid w:val="0015092E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b/>
      <w:bCs/>
      <w:i/>
      <w:iCs/>
      <w:sz w:val="28"/>
      <w:szCs w:val="28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5092E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en-US" w:eastAsia="zh-TW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5092E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en-US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3337"/>
    <w:pPr>
      <w:ind w:left="720"/>
      <w:contextualSpacing/>
    </w:pPr>
  </w:style>
  <w:style w:type="character" w:customStyle="1" w:styleId="Heading1Char">
    <w:name w:val="Heading 1 Char"/>
    <w:aliases w:val="Heading 1. Char"/>
    <w:basedOn w:val="DefaultParagraphFont"/>
    <w:link w:val="Heading1"/>
    <w:uiPriority w:val="99"/>
    <w:rsid w:val="0015092E"/>
    <w:rPr>
      <w:rFonts w:ascii="Times New Roman" w:eastAsia="PMingLiU" w:hAnsi="Times New Roman" w:cs="Times New Roman"/>
      <w:b/>
      <w:bCs/>
      <w:i/>
      <w:iCs/>
      <w:sz w:val="28"/>
      <w:szCs w:val="28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15092E"/>
    <w:rPr>
      <w:rFonts w:ascii="Cambria" w:eastAsia="Times New Roman" w:hAnsi="Cambria" w:cs="Cambria"/>
      <w:b/>
      <w:bCs/>
      <w:color w:val="4F81BD"/>
      <w:sz w:val="26"/>
      <w:szCs w:val="26"/>
      <w:lang w:val="en-US" w:eastAsia="zh-TW"/>
    </w:rPr>
  </w:style>
  <w:style w:type="character" w:customStyle="1" w:styleId="Heading3Char">
    <w:name w:val="Heading 3 Char"/>
    <w:basedOn w:val="DefaultParagraphFont"/>
    <w:link w:val="Heading3"/>
    <w:uiPriority w:val="99"/>
    <w:rsid w:val="0015092E"/>
    <w:rPr>
      <w:rFonts w:ascii="Cambria" w:eastAsia="Times New Roman" w:hAnsi="Cambria" w:cs="Cambria"/>
      <w:b/>
      <w:bCs/>
      <w:color w:val="4F81BD"/>
      <w:sz w:val="24"/>
      <w:szCs w:val="24"/>
      <w:lang w:val="en-US" w:eastAsia="zh-TW"/>
    </w:rPr>
  </w:style>
  <w:style w:type="numbering" w:customStyle="1" w:styleId="NoList1">
    <w:name w:val="No List1"/>
    <w:next w:val="NoList"/>
    <w:uiPriority w:val="99"/>
    <w:semiHidden/>
    <w:unhideWhenUsed/>
    <w:rsid w:val="0015092E"/>
  </w:style>
  <w:style w:type="paragraph" w:styleId="NoSpacing">
    <w:name w:val="No Spacing"/>
    <w:uiPriority w:val="99"/>
    <w:qFormat/>
    <w:rsid w:val="0015092E"/>
    <w:pPr>
      <w:spacing w:after="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customStyle="1" w:styleId="t-98-2">
    <w:name w:val="t-98-2"/>
    <w:basedOn w:val="Normal"/>
    <w:uiPriority w:val="99"/>
    <w:rsid w:val="0015092E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val="en-US"/>
    </w:rPr>
  </w:style>
  <w:style w:type="paragraph" w:customStyle="1" w:styleId="1tekst">
    <w:name w:val="1tekst"/>
    <w:basedOn w:val="Normal"/>
    <w:uiPriority w:val="99"/>
    <w:rsid w:val="0015092E"/>
    <w:pPr>
      <w:spacing w:before="100" w:beforeAutospacing="1" w:after="100" w:afterAutospacing="1" w:line="240" w:lineRule="auto"/>
      <w:ind w:firstLine="240"/>
      <w:jc w:val="both"/>
    </w:pPr>
    <w:rPr>
      <w:rFonts w:ascii="Arial" w:eastAsia="Arial Unicode MS" w:hAnsi="Arial" w:cs="Arial"/>
      <w:sz w:val="20"/>
      <w:szCs w:val="20"/>
      <w:lang w:val="en-US"/>
    </w:rPr>
  </w:style>
  <w:style w:type="character" w:customStyle="1" w:styleId="BalloonTextChar">
    <w:name w:val="Balloon Text Char"/>
    <w:uiPriority w:val="99"/>
    <w:semiHidden/>
    <w:locked/>
    <w:rsid w:val="0015092E"/>
    <w:rPr>
      <w:rFonts w:ascii="Tahoma" w:eastAsia="PMingLiU" w:hAnsi="Tahoma" w:cs="Tahoma"/>
      <w:sz w:val="16"/>
      <w:szCs w:val="16"/>
      <w:lang w:val="en-US" w:eastAsia="zh-TW"/>
    </w:rPr>
  </w:style>
  <w:style w:type="paragraph" w:styleId="BalloonText">
    <w:name w:val="Balloon Text"/>
    <w:basedOn w:val="Normal"/>
    <w:link w:val="BalloonTextChar1"/>
    <w:uiPriority w:val="99"/>
    <w:semiHidden/>
    <w:rsid w:val="0015092E"/>
    <w:pPr>
      <w:spacing w:after="0" w:line="240" w:lineRule="auto"/>
    </w:pPr>
    <w:rPr>
      <w:rFonts w:ascii="Tahoma" w:eastAsia="PMingLiU" w:hAnsi="Tahoma" w:cs="Tahoma"/>
      <w:sz w:val="16"/>
      <w:szCs w:val="16"/>
      <w:lang w:val="en-US" w:eastAsia="zh-TW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5092E"/>
    <w:rPr>
      <w:rFonts w:ascii="Tahoma" w:eastAsia="PMingLiU" w:hAnsi="Tahoma" w:cs="Tahoma"/>
      <w:sz w:val="16"/>
      <w:szCs w:val="16"/>
      <w:lang w:val="en-US" w:eastAsia="zh-TW"/>
    </w:rPr>
  </w:style>
  <w:style w:type="paragraph" w:customStyle="1" w:styleId="8podpodnas">
    <w:name w:val="8podpodnas"/>
    <w:basedOn w:val="Normal"/>
    <w:uiPriority w:val="99"/>
    <w:rsid w:val="0015092E"/>
    <w:pPr>
      <w:shd w:val="clear" w:color="auto" w:fill="FFFFFF"/>
      <w:spacing w:before="240" w:after="24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val="en-US"/>
    </w:rPr>
  </w:style>
  <w:style w:type="paragraph" w:styleId="BodyText">
    <w:name w:val="Body Text"/>
    <w:aliases w:val="Char10"/>
    <w:basedOn w:val="Normal"/>
    <w:link w:val="BodyTextChar"/>
    <w:uiPriority w:val="99"/>
    <w:rsid w:val="0015092E"/>
    <w:pPr>
      <w:spacing w:after="0" w:line="240" w:lineRule="auto"/>
      <w:jc w:val="both"/>
    </w:pPr>
    <w:rPr>
      <w:rFonts w:ascii="Times New Roman" w:eastAsia="PMingLiU" w:hAnsi="Times New Roman" w:cs="Times New Roman"/>
      <w:lang w:val="en-GB"/>
    </w:rPr>
  </w:style>
  <w:style w:type="character" w:customStyle="1" w:styleId="BodyTextChar">
    <w:name w:val="Body Text Char"/>
    <w:aliases w:val="Char10 Char"/>
    <w:basedOn w:val="DefaultParagraphFont"/>
    <w:link w:val="BodyText"/>
    <w:uiPriority w:val="99"/>
    <w:rsid w:val="0015092E"/>
    <w:rPr>
      <w:rFonts w:ascii="Times New Roman" w:eastAsia="PMingLiU" w:hAnsi="Times New Roman" w:cs="Times New Roman"/>
      <w:lang w:val="en-GB"/>
    </w:rPr>
  </w:style>
  <w:style w:type="paragraph" w:styleId="PlainText">
    <w:name w:val="Plain Text"/>
    <w:basedOn w:val="Normal"/>
    <w:link w:val="PlainTextChar"/>
    <w:uiPriority w:val="99"/>
    <w:rsid w:val="0015092E"/>
    <w:pPr>
      <w:spacing w:after="0" w:line="240" w:lineRule="auto"/>
    </w:pPr>
    <w:rPr>
      <w:rFonts w:ascii="Courier New" w:eastAsia="PMingLiU" w:hAnsi="Courier New" w:cs="Courier New"/>
      <w:sz w:val="20"/>
      <w:szCs w:val="20"/>
      <w:lang w:val="fr-FR"/>
    </w:rPr>
  </w:style>
  <w:style w:type="character" w:customStyle="1" w:styleId="PlainTextChar">
    <w:name w:val="Plain Text Char"/>
    <w:basedOn w:val="DefaultParagraphFont"/>
    <w:link w:val="PlainText"/>
    <w:uiPriority w:val="99"/>
    <w:rsid w:val="0015092E"/>
    <w:rPr>
      <w:rFonts w:ascii="Courier New" w:eastAsia="PMingLiU" w:hAnsi="Courier New" w:cs="Courier New"/>
      <w:sz w:val="20"/>
      <w:szCs w:val="20"/>
      <w:lang w:val="fr-FR"/>
    </w:rPr>
  </w:style>
  <w:style w:type="character" w:customStyle="1" w:styleId="CommentTextChar">
    <w:name w:val="Comment Text Char"/>
    <w:uiPriority w:val="99"/>
    <w:semiHidden/>
    <w:locked/>
    <w:rsid w:val="0015092E"/>
    <w:rPr>
      <w:rFonts w:ascii="Calibri" w:eastAsia="PMingLiU" w:hAnsi="Calibri" w:cs="Calibri"/>
      <w:sz w:val="20"/>
      <w:szCs w:val="20"/>
      <w:lang w:val="en-US" w:eastAsia="zh-TW"/>
    </w:rPr>
  </w:style>
  <w:style w:type="paragraph" w:styleId="CommentText">
    <w:name w:val="annotation text"/>
    <w:basedOn w:val="Normal"/>
    <w:link w:val="CommentTextChar1"/>
    <w:uiPriority w:val="99"/>
    <w:semiHidden/>
    <w:rsid w:val="0015092E"/>
    <w:pPr>
      <w:spacing w:line="240" w:lineRule="auto"/>
    </w:pPr>
    <w:rPr>
      <w:rFonts w:ascii="Calibri" w:eastAsia="PMingLiU" w:hAnsi="Calibri" w:cs="Calibri"/>
      <w:sz w:val="20"/>
      <w:szCs w:val="20"/>
      <w:lang w:val="en-US" w:eastAsia="zh-TW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15092E"/>
    <w:rPr>
      <w:rFonts w:ascii="Calibri" w:eastAsia="PMingLiU" w:hAnsi="Calibri" w:cs="Calibri"/>
      <w:sz w:val="20"/>
      <w:szCs w:val="20"/>
      <w:lang w:val="en-US" w:eastAsia="zh-TW"/>
    </w:rPr>
  </w:style>
  <w:style w:type="character" w:customStyle="1" w:styleId="CommentSubjectChar">
    <w:name w:val="Comment Subject Char"/>
    <w:uiPriority w:val="99"/>
    <w:semiHidden/>
    <w:locked/>
    <w:rsid w:val="0015092E"/>
    <w:rPr>
      <w:rFonts w:ascii="Calibri" w:eastAsia="PMingLiU" w:hAnsi="Calibri" w:cs="Calibri"/>
      <w:b/>
      <w:bCs/>
      <w:sz w:val="20"/>
      <w:szCs w:val="20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15092E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15092E"/>
    <w:rPr>
      <w:rFonts w:ascii="Calibri" w:eastAsia="PMingLiU" w:hAnsi="Calibri" w:cs="Calibri"/>
      <w:b/>
      <w:bCs/>
      <w:sz w:val="20"/>
      <w:szCs w:val="20"/>
      <w:lang w:val="en-US" w:eastAsia="zh-TW"/>
    </w:rPr>
  </w:style>
  <w:style w:type="paragraph" w:customStyle="1" w:styleId="4clan">
    <w:name w:val="4clan"/>
    <w:basedOn w:val="Normal"/>
    <w:uiPriority w:val="99"/>
    <w:rsid w:val="0015092E"/>
    <w:pPr>
      <w:spacing w:before="40" w:after="40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15092E"/>
    <w:pPr>
      <w:spacing w:after="0" w:line="240" w:lineRule="auto"/>
    </w:pPr>
    <w:rPr>
      <w:rFonts w:ascii="Calibri" w:eastAsia="PMingLiU" w:hAnsi="Calibri" w:cs="Calibri"/>
      <w:sz w:val="20"/>
      <w:szCs w:val="20"/>
      <w:lang w:val="en-US" w:eastAsia="zh-TW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092E"/>
    <w:rPr>
      <w:rFonts w:ascii="Calibri" w:eastAsia="PMingLiU" w:hAnsi="Calibri" w:cs="Calibri"/>
      <w:sz w:val="20"/>
      <w:szCs w:val="20"/>
      <w:lang w:val="en-US" w:eastAsia="zh-TW"/>
    </w:rPr>
  </w:style>
  <w:style w:type="character" w:styleId="FootnoteReference">
    <w:name w:val="footnote reference"/>
    <w:uiPriority w:val="99"/>
    <w:semiHidden/>
    <w:rsid w:val="0015092E"/>
    <w:rPr>
      <w:vertAlign w:val="superscript"/>
    </w:rPr>
  </w:style>
  <w:style w:type="character" w:customStyle="1" w:styleId="EndnoteTextChar">
    <w:name w:val="Endnote Text Char"/>
    <w:uiPriority w:val="99"/>
    <w:semiHidden/>
    <w:locked/>
    <w:rsid w:val="0015092E"/>
    <w:rPr>
      <w:rFonts w:ascii="Calibri" w:eastAsia="PMingLiU" w:hAnsi="Calibri" w:cs="Calibri"/>
      <w:sz w:val="20"/>
      <w:szCs w:val="20"/>
      <w:lang w:val="en-US" w:eastAsia="zh-TW"/>
    </w:rPr>
  </w:style>
  <w:style w:type="paragraph" w:styleId="EndnoteText">
    <w:name w:val="endnote text"/>
    <w:basedOn w:val="Normal"/>
    <w:link w:val="EndnoteTextChar1"/>
    <w:uiPriority w:val="99"/>
    <w:semiHidden/>
    <w:rsid w:val="0015092E"/>
    <w:pPr>
      <w:spacing w:after="0" w:line="240" w:lineRule="auto"/>
    </w:pPr>
    <w:rPr>
      <w:rFonts w:ascii="Calibri" w:eastAsia="PMingLiU" w:hAnsi="Calibri" w:cs="Calibri"/>
      <w:sz w:val="20"/>
      <w:szCs w:val="20"/>
      <w:lang w:val="en-US" w:eastAsia="zh-TW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15092E"/>
    <w:rPr>
      <w:rFonts w:ascii="Calibri" w:eastAsia="PMingLiU" w:hAnsi="Calibri" w:cs="Calibri"/>
      <w:sz w:val="20"/>
      <w:szCs w:val="20"/>
      <w:lang w:val="en-US" w:eastAsia="zh-TW"/>
    </w:rPr>
  </w:style>
  <w:style w:type="paragraph" w:styleId="Title">
    <w:name w:val="Title"/>
    <w:basedOn w:val="Normal"/>
    <w:next w:val="Normal"/>
    <w:link w:val="TitleChar"/>
    <w:uiPriority w:val="99"/>
    <w:qFormat/>
    <w:rsid w:val="0015092E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32"/>
      <w:szCs w:val="32"/>
      <w:lang w:val="en-US" w:eastAsia="zh-TW"/>
    </w:rPr>
  </w:style>
  <w:style w:type="character" w:customStyle="1" w:styleId="TitleChar">
    <w:name w:val="Title Char"/>
    <w:basedOn w:val="DefaultParagraphFont"/>
    <w:link w:val="Title"/>
    <w:uiPriority w:val="99"/>
    <w:rsid w:val="0015092E"/>
    <w:rPr>
      <w:rFonts w:ascii="Cambria" w:eastAsia="Times New Roman" w:hAnsi="Cambria" w:cs="Cambria"/>
      <w:color w:val="17365D"/>
      <w:spacing w:val="5"/>
      <w:kern w:val="28"/>
      <w:sz w:val="32"/>
      <w:szCs w:val="3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99"/>
    <w:qFormat/>
    <w:rsid w:val="0015092E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val="en-US" w:eastAsia="zh-TW"/>
    </w:rPr>
  </w:style>
  <w:style w:type="character" w:customStyle="1" w:styleId="SubtitleChar">
    <w:name w:val="Subtitle Char"/>
    <w:basedOn w:val="DefaultParagraphFont"/>
    <w:link w:val="Subtitle"/>
    <w:uiPriority w:val="99"/>
    <w:rsid w:val="0015092E"/>
    <w:rPr>
      <w:rFonts w:ascii="Cambria" w:eastAsia="Times New Roman" w:hAnsi="Cambria" w:cs="Cambria"/>
      <w:i/>
      <w:iCs/>
      <w:color w:val="4F81BD"/>
      <w:spacing w:val="15"/>
      <w:sz w:val="24"/>
      <w:szCs w:val="24"/>
      <w:lang w:val="en-US" w:eastAsia="zh-TW"/>
    </w:rPr>
  </w:style>
  <w:style w:type="paragraph" w:customStyle="1" w:styleId="Style3">
    <w:name w:val="Style3"/>
    <w:basedOn w:val="Normal"/>
    <w:uiPriority w:val="99"/>
    <w:rsid w:val="0015092E"/>
    <w:pPr>
      <w:widowControl w:val="0"/>
      <w:tabs>
        <w:tab w:val="num" w:pos="1477"/>
      </w:tabs>
      <w:spacing w:before="100" w:after="100" w:line="240" w:lineRule="auto"/>
      <w:ind w:left="1477" w:right="357" w:hanging="397"/>
      <w:jc w:val="both"/>
    </w:pPr>
    <w:rPr>
      <w:rFonts w:ascii="Times New Roman" w:eastAsia="PMingLiU" w:hAnsi="Times New Roman" w:cs="Times New Roman"/>
      <w:sz w:val="24"/>
      <w:szCs w:val="24"/>
      <w:lang w:val="sr-Latn-CS"/>
    </w:rPr>
  </w:style>
  <w:style w:type="table" w:styleId="TableGrid">
    <w:name w:val="Table Grid"/>
    <w:basedOn w:val="TableNormal"/>
    <w:rsid w:val="0015092E"/>
    <w:pPr>
      <w:spacing w:after="0" w:line="240" w:lineRule="auto"/>
    </w:pPr>
    <w:rPr>
      <w:rFonts w:ascii="Calibri" w:eastAsia="Calibri" w:hAnsi="Calibri" w:cs="Calibri"/>
      <w:sz w:val="20"/>
      <w:szCs w:val="20"/>
      <w:lang w:eastAsia="sr-Latn-M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uiPriority w:val="99"/>
    <w:qFormat/>
    <w:rsid w:val="0015092E"/>
    <w:rPr>
      <w:i/>
      <w:iCs/>
      <w:color w:val="808080"/>
    </w:rPr>
  </w:style>
  <w:style w:type="paragraph" w:styleId="TOCHeading">
    <w:name w:val="TOC Heading"/>
    <w:basedOn w:val="Heading1"/>
    <w:next w:val="Normal"/>
    <w:uiPriority w:val="39"/>
    <w:qFormat/>
    <w:rsid w:val="0015092E"/>
    <w:pPr>
      <w:keepLines/>
      <w:spacing w:before="480" w:line="276" w:lineRule="auto"/>
      <w:jc w:val="left"/>
      <w:outlineLvl w:val="9"/>
    </w:pPr>
    <w:rPr>
      <w:rFonts w:ascii="Cambria" w:eastAsia="Times New Roman" w:hAnsi="Cambria" w:cs="Cambria"/>
      <w:i w:val="0"/>
      <w:iCs w:val="0"/>
      <w:color w:val="365F91"/>
      <w:u w:val="none"/>
    </w:rPr>
  </w:style>
  <w:style w:type="paragraph" w:styleId="TOC1">
    <w:name w:val="toc 1"/>
    <w:basedOn w:val="Normal"/>
    <w:next w:val="Normal"/>
    <w:autoRedefine/>
    <w:uiPriority w:val="39"/>
    <w:rsid w:val="0015092E"/>
    <w:pPr>
      <w:spacing w:after="100"/>
    </w:pPr>
    <w:rPr>
      <w:rFonts w:ascii="Calibri" w:eastAsia="PMingLiU" w:hAnsi="Calibri" w:cs="Calibri"/>
      <w:lang w:val="en-US" w:eastAsia="zh-TW"/>
    </w:rPr>
  </w:style>
  <w:style w:type="character" w:styleId="Hyperlink">
    <w:name w:val="Hyperlink"/>
    <w:uiPriority w:val="99"/>
    <w:rsid w:val="0015092E"/>
    <w:rPr>
      <w:color w:val="0000FF"/>
      <w:u w:val="single"/>
    </w:rPr>
  </w:style>
  <w:style w:type="character" w:styleId="SubtleReference">
    <w:name w:val="Subtle Reference"/>
    <w:uiPriority w:val="99"/>
    <w:qFormat/>
    <w:rsid w:val="0015092E"/>
    <w:rPr>
      <w:smallCaps/>
      <w:color w:val="auto"/>
      <w:u w:val="single"/>
    </w:rPr>
  </w:style>
  <w:style w:type="paragraph" w:styleId="TOC2">
    <w:name w:val="toc 2"/>
    <w:basedOn w:val="Normal"/>
    <w:next w:val="Normal"/>
    <w:autoRedefine/>
    <w:uiPriority w:val="39"/>
    <w:rsid w:val="0015092E"/>
    <w:pPr>
      <w:spacing w:after="100"/>
      <w:ind w:left="220"/>
    </w:pPr>
    <w:rPr>
      <w:rFonts w:ascii="Calibri" w:eastAsia="PMingLiU" w:hAnsi="Calibri" w:cs="Calibri"/>
      <w:lang w:val="en-US" w:eastAsia="zh-TW"/>
    </w:rPr>
  </w:style>
  <w:style w:type="paragraph" w:styleId="TOC3">
    <w:name w:val="toc 3"/>
    <w:basedOn w:val="Normal"/>
    <w:next w:val="Normal"/>
    <w:autoRedefine/>
    <w:uiPriority w:val="99"/>
    <w:semiHidden/>
    <w:rsid w:val="0015092E"/>
    <w:pPr>
      <w:spacing w:after="100"/>
      <w:ind w:left="440"/>
    </w:pPr>
    <w:rPr>
      <w:rFonts w:ascii="Calibri" w:eastAsia="PMingLiU" w:hAnsi="Calibri" w:cs="Calibri"/>
      <w:lang w:val="en-US" w:eastAsia="zh-TW"/>
    </w:rPr>
  </w:style>
  <w:style w:type="paragraph" w:styleId="Header">
    <w:name w:val="header"/>
    <w:basedOn w:val="Normal"/>
    <w:link w:val="HeaderChar"/>
    <w:uiPriority w:val="99"/>
    <w:rsid w:val="0015092E"/>
    <w:pPr>
      <w:tabs>
        <w:tab w:val="center" w:pos="4535"/>
        <w:tab w:val="right" w:pos="9071"/>
      </w:tabs>
      <w:spacing w:after="0" w:line="240" w:lineRule="auto"/>
    </w:pPr>
    <w:rPr>
      <w:rFonts w:ascii="Calibri" w:eastAsia="PMingLiU" w:hAnsi="Calibri" w:cs="Calibri"/>
      <w:lang w:val="en-US" w:eastAsia="zh-TW"/>
    </w:rPr>
  </w:style>
  <w:style w:type="character" w:customStyle="1" w:styleId="HeaderChar">
    <w:name w:val="Header Char"/>
    <w:basedOn w:val="DefaultParagraphFont"/>
    <w:link w:val="Header"/>
    <w:uiPriority w:val="99"/>
    <w:rsid w:val="0015092E"/>
    <w:rPr>
      <w:rFonts w:ascii="Calibri" w:eastAsia="PMingLiU" w:hAnsi="Calibri" w:cs="Calibri"/>
      <w:lang w:val="en-US" w:eastAsia="zh-TW"/>
    </w:rPr>
  </w:style>
  <w:style w:type="paragraph" w:styleId="Footer">
    <w:name w:val="footer"/>
    <w:basedOn w:val="Normal"/>
    <w:link w:val="FooterChar"/>
    <w:uiPriority w:val="99"/>
    <w:rsid w:val="0015092E"/>
    <w:pPr>
      <w:tabs>
        <w:tab w:val="center" w:pos="4535"/>
        <w:tab w:val="right" w:pos="9071"/>
      </w:tabs>
      <w:spacing w:after="0" w:line="240" w:lineRule="auto"/>
    </w:pPr>
    <w:rPr>
      <w:rFonts w:ascii="Calibri" w:eastAsia="PMingLiU" w:hAnsi="Calibri" w:cs="Calibri"/>
      <w:lang w:val="en-US" w:eastAsia="zh-TW"/>
    </w:rPr>
  </w:style>
  <w:style w:type="character" w:customStyle="1" w:styleId="FooterChar">
    <w:name w:val="Footer Char"/>
    <w:basedOn w:val="DefaultParagraphFont"/>
    <w:link w:val="Footer"/>
    <w:uiPriority w:val="99"/>
    <w:rsid w:val="0015092E"/>
    <w:rPr>
      <w:rFonts w:ascii="Calibri" w:eastAsia="PMingLiU" w:hAnsi="Calibri" w:cs="Calibri"/>
      <w:lang w:val="en-US" w:eastAsia="zh-TW"/>
    </w:rPr>
  </w:style>
  <w:style w:type="character" w:styleId="CommentReference">
    <w:name w:val="annotation reference"/>
    <w:uiPriority w:val="99"/>
    <w:semiHidden/>
    <w:rsid w:val="0015092E"/>
    <w:rPr>
      <w:sz w:val="16"/>
      <w:szCs w:val="16"/>
    </w:rPr>
  </w:style>
  <w:style w:type="character" w:styleId="EndnoteReference">
    <w:name w:val="endnote reference"/>
    <w:uiPriority w:val="99"/>
    <w:semiHidden/>
    <w:rsid w:val="0015092E"/>
    <w:rPr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15092E"/>
  </w:style>
  <w:style w:type="paragraph" w:styleId="TOC4">
    <w:name w:val="toc 4"/>
    <w:basedOn w:val="Normal"/>
    <w:next w:val="Normal"/>
    <w:autoRedefine/>
    <w:uiPriority w:val="99"/>
    <w:semiHidden/>
    <w:rsid w:val="0015092E"/>
    <w:pPr>
      <w:spacing w:after="100"/>
      <w:ind w:left="660"/>
    </w:pPr>
    <w:rPr>
      <w:rFonts w:ascii="Calibri" w:eastAsia="Times New Roman" w:hAnsi="Calibri" w:cs="Calibri"/>
      <w:lang w:val="en-US"/>
    </w:rPr>
  </w:style>
  <w:style w:type="paragraph" w:styleId="TOC5">
    <w:name w:val="toc 5"/>
    <w:basedOn w:val="Normal"/>
    <w:next w:val="Normal"/>
    <w:autoRedefine/>
    <w:uiPriority w:val="99"/>
    <w:semiHidden/>
    <w:rsid w:val="0015092E"/>
    <w:pPr>
      <w:spacing w:after="100"/>
      <w:ind w:left="880"/>
    </w:pPr>
    <w:rPr>
      <w:rFonts w:ascii="Calibri" w:eastAsia="Times New Roman" w:hAnsi="Calibri" w:cs="Calibri"/>
      <w:lang w:val="en-US"/>
    </w:rPr>
  </w:style>
  <w:style w:type="paragraph" w:styleId="TOC6">
    <w:name w:val="toc 6"/>
    <w:basedOn w:val="Normal"/>
    <w:next w:val="Normal"/>
    <w:autoRedefine/>
    <w:uiPriority w:val="99"/>
    <w:semiHidden/>
    <w:rsid w:val="0015092E"/>
    <w:pPr>
      <w:spacing w:after="100"/>
      <w:ind w:left="1100"/>
    </w:pPr>
    <w:rPr>
      <w:rFonts w:ascii="Calibri" w:eastAsia="Times New Roman" w:hAnsi="Calibri" w:cs="Calibri"/>
      <w:lang w:val="en-US"/>
    </w:rPr>
  </w:style>
  <w:style w:type="paragraph" w:styleId="TOC7">
    <w:name w:val="toc 7"/>
    <w:basedOn w:val="Normal"/>
    <w:next w:val="Normal"/>
    <w:autoRedefine/>
    <w:uiPriority w:val="99"/>
    <w:semiHidden/>
    <w:rsid w:val="0015092E"/>
    <w:pPr>
      <w:spacing w:after="100"/>
      <w:ind w:left="1320"/>
    </w:pPr>
    <w:rPr>
      <w:rFonts w:ascii="Calibri" w:eastAsia="Times New Roman" w:hAnsi="Calibri" w:cs="Calibri"/>
      <w:lang w:val="en-US"/>
    </w:rPr>
  </w:style>
  <w:style w:type="paragraph" w:styleId="TOC8">
    <w:name w:val="toc 8"/>
    <w:basedOn w:val="Normal"/>
    <w:next w:val="Normal"/>
    <w:autoRedefine/>
    <w:uiPriority w:val="99"/>
    <w:semiHidden/>
    <w:rsid w:val="0015092E"/>
    <w:pPr>
      <w:spacing w:after="100"/>
      <w:ind w:left="1540"/>
    </w:pPr>
    <w:rPr>
      <w:rFonts w:ascii="Calibri" w:eastAsia="Times New Roman" w:hAnsi="Calibri" w:cs="Calibri"/>
      <w:lang w:val="en-US"/>
    </w:rPr>
  </w:style>
  <w:style w:type="paragraph" w:styleId="TOC9">
    <w:name w:val="toc 9"/>
    <w:basedOn w:val="Normal"/>
    <w:next w:val="Normal"/>
    <w:autoRedefine/>
    <w:uiPriority w:val="99"/>
    <w:semiHidden/>
    <w:rsid w:val="0015092E"/>
    <w:pPr>
      <w:spacing w:after="100"/>
      <w:ind w:left="1760"/>
    </w:pPr>
    <w:rPr>
      <w:rFonts w:ascii="Calibri" w:eastAsia="Times New Roman" w:hAnsi="Calibri" w:cs="Calibri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58545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C1DA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87787-5819-4225-8AB8-6605ADF4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Branka Mitrovic</dc:creator>
  <cp:lastModifiedBy>Gost1</cp:lastModifiedBy>
  <cp:revision>2</cp:revision>
  <cp:lastPrinted>2018-11-15T07:09:00Z</cp:lastPrinted>
  <dcterms:created xsi:type="dcterms:W3CDTF">2019-07-31T09:52:00Z</dcterms:created>
  <dcterms:modified xsi:type="dcterms:W3CDTF">2019-07-31T09:52:00Z</dcterms:modified>
</cp:coreProperties>
</file>